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A6" w:rsidRPr="007121F0" w:rsidRDefault="007F51A6" w:rsidP="007F51A6">
      <w:pPr>
        <w:jc w:val="center"/>
        <w:rPr>
          <w:rFonts w:ascii="Arial" w:hAnsi="Arial" w:cs="Arial"/>
          <w:b/>
          <w:caps/>
          <w:color w:val="auto"/>
        </w:rPr>
      </w:pPr>
      <w:r w:rsidRPr="007121F0">
        <w:rPr>
          <w:rFonts w:ascii="Arial" w:hAnsi="Arial" w:cs="Arial"/>
          <w:b/>
          <w:caps/>
          <w:color w:val="auto"/>
        </w:rPr>
        <w:t xml:space="preserve">TÁJÉKOZTATÓ </w:t>
      </w:r>
    </w:p>
    <w:p w:rsidR="007F51A6" w:rsidRPr="007121F0" w:rsidRDefault="007F51A6" w:rsidP="007F51A6">
      <w:pPr>
        <w:jc w:val="center"/>
        <w:rPr>
          <w:rFonts w:ascii="Arial" w:hAnsi="Arial" w:cs="Arial"/>
          <w:b/>
          <w:bCs/>
          <w:color w:val="auto"/>
          <w:kern w:val="32"/>
        </w:rPr>
      </w:pPr>
      <w:proofErr w:type="gramStart"/>
      <w:r w:rsidRPr="007121F0">
        <w:rPr>
          <w:rFonts w:ascii="Arial" w:hAnsi="Arial" w:cs="Arial"/>
          <w:b/>
          <w:bCs/>
          <w:color w:val="auto"/>
          <w:kern w:val="32"/>
        </w:rPr>
        <w:t>az</w:t>
      </w:r>
      <w:proofErr w:type="gramEnd"/>
      <w:r w:rsidRPr="007121F0">
        <w:rPr>
          <w:rFonts w:ascii="Arial" w:hAnsi="Arial" w:cs="Arial"/>
          <w:b/>
          <w:bCs/>
          <w:color w:val="auto"/>
          <w:kern w:val="32"/>
        </w:rPr>
        <w:t xml:space="preserve"> Ifjúsági Garancia Rendszerről </w:t>
      </w:r>
    </w:p>
    <w:p w:rsidR="007F51A6" w:rsidRPr="007121F0" w:rsidRDefault="007F51A6" w:rsidP="007F51A6">
      <w:pPr>
        <w:jc w:val="center"/>
        <w:rPr>
          <w:rFonts w:ascii="Arial" w:hAnsi="Arial" w:cs="Arial"/>
          <w:b/>
          <w:bCs/>
          <w:color w:val="auto"/>
          <w:kern w:val="32"/>
        </w:rPr>
      </w:pPr>
      <w:r w:rsidRPr="007121F0">
        <w:rPr>
          <w:rFonts w:ascii="Arial" w:hAnsi="Arial" w:cs="Arial"/>
          <w:b/>
          <w:bCs/>
          <w:color w:val="auto"/>
          <w:kern w:val="32"/>
        </w:rPr>
        <w:t xml:space="preserve"> </w:t>
      </w:r>
      <w:proofErr w:type="gramStart"/>
      <w:r w:rsidRPr="007121F0">
        <w:rPr>
          <w:rFonts w:ascii="Arial" w:hAnsi="Arial" w:cs="Arial"/>
          <w:b/>
          <w:bCs/>
          <w:color w:val="auto"/>
          <w:kern w:val="32"/>
        </w:rPr>
        <w:t>és</w:t>
      </w:r>
      <w:proofErr w:type="gramEnd"/>
      <w:r w:rsidRPr="007121F0">
        <w:rPr>
          <w:rFonts w:ascii="Arial" w:hAnsi="Arial" w:cs="Arial"/>
          <w:b/>
          <w:bCs/>
          <w:color w:val="auto"/>
          <w:kern w:val="32"/>
        </w:rPr>
        <w:t xml:space="preserve"> a keretében megvalósuló Ifjúsági Garancia</w:t>
      </w:r>
    </w:p>
    <w:p w:rsidR="007F51A6" w:rsidRPr="007121F0" w:rsidRDefault="007F51A6" w:rsidP="007F51A6">
      <w:pPr>
        <w:jc w:val="center"/>
        <w:rPr>
          <w:rFonts w:ascii="Arial" w:hAnsi="Arial" w:cs="Arial"/>
          <w:b/>
          <w:bCs/>
          <w:color w:val="auto"/>
          <w:kern w:val="32"/>
        </w:rPr>
      </w:pPr>
      <w:r w:rsidRPr="007121F0">
        <w:rPr>
          <w:rFonts w:ascii="Arial" w:hAnsi="Arial" w:cs="Arial"/>
          <w:b/>
          <w:bCs/>
          <w:color w:val="auto"/>
          <w:kern w:val="32"/>
        </w:rPr>
        <w:t>(</w:t>
      </w:r>
      <w:r w:rsidRPr="007F51A6">
        <w:rPr>
          <w:rFonts w:ascii="Arial" w:hAnsi="Arial" w:cs="Arial"/>
          <w:b/>
          <w:bCs/>
          <w:color w:val="auto"/>
          <w:kern w:val="32"/>
        </w:rPr>
        <w:t>Gazdaságfejlesztési és Innovációs Operatív Program 5.2.1-14</w:t>
      </w:r>
      <w:r>
        <w:rPr>
          <w:rFonts w:ascii="Arial" w:hAnsi="Arial" w:cs="Arial"/>
          <w:b/>
          <w:bCs/>
          <w:color w:val="auto"/>
          <w:kern w:val="32"/>
        </w:rPr>
        <w:t>)</w:t>
      </w:r>
    </w:p>
    <w:p w:rsidR="007F51A6" w:rsidRPr="007121F0" w:rsidRDefault="007F51A6" w:rsidP="007F51A6">
      <w:pPr>
        <w:jc w:val="center"/>
        <w:rPr>
          <w:rFonts w:ascii="Arial" w:hAnsi="Arial" w:cs="Arial"/>
          <w:b/>
          <w:bCs/>
          <w:color w:val="auto"/>
          <w:kern w:val="32"/>
        </w:rPr>
      </w:pPr>
      <w:proofErr w:type="spellStart"/>
      <w:r>
        <w:rPr>
          <w:rFonts w:ascii="Arial" w:hAnsi="Arial" w:cs="Arial"/>
          <w:b/>
          <w:bCs/>
          <w:color w:val="auto"/>
          <w:kern w:val="32"/>
        </w:rPr>
        <w:t>munkaerőpiaci</w:t>
      </w:r>
      <w:proofErr w:type="spellEnd"/>
      <w:r w:rsidRPr="007121F0">
        <w:rPr>
          <w:rFonts w:ascii="Arial" w:hAnsi="Arial" w:cs="Arial"/>
          <w:b/>
          <w:bCs/>
          <w:color w:val="auto"/>
          <w:kern w:val="32"/>
        </w:rPr>
        <w:t xml:space="preserve"> programról</w:t>
      </w:r>
    </w:p>
    <w:p w:rsidR="007F51A6" w:rsidRPr="007121F0" w:rsidRDefault="007F51A6" w:rsidP="007F51A6">
      <w:pPr>
        <w:rPr>
          <w:rFonts w:ascii="Arial" w:hAnsi="Arial" w:cs="Arial"/>
          <w:color w:val="auto"/>
          <w:sz w:val="20"/>
          <w:szCs w:val="20"/>
        </w:rPr>
      </w:pPr>
    </w:p>
    <w:p w:rsidR="007F51A6" w:rsidRPr="007121F0" w:rsidRDefault="007F51A6" w:rsidP="007F51A6">
      <w:pPr>
        <w:tabs>
          <w:tab w:val="clear" w:pos="1440"/>
          <w:tab w:val="clear" w:pos="3060"/>
        </w:tabs>
        <w:autoSpaceDE/>
        <w:autoSpaceDN/>
        <w:adjustRightInd/>
        <w:spacing w:after="60" w:line="276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Az Ifjúsági Garancia Rendszer bevezetésével hazánk is vállalta, hogy a 25 év alatti fiataloknak a munka illetve tanulás világába történő be- vagy visszajutáshoz konkrét lehetőség felajánlását garantálja, meghatározott időtartamon belül. A fiatalok számára országosan egységesen a járási</w:t>
      </w:r>
      <w:r>
        <w:rPr>
          <w:rFonts w:ascii="Arial" w:hAnsi="Arial" w:cs="Arial"/>
          <w:color w:val="auto"/>
          <w:sz w:val="20"/>
          <w:szCs w:val="20"/>
        </w:rPr>
        <w:t xml:space="preserve"> (fővárosi </w:t>
      </w:r>
      <w:r w:rsidRPr="007121F0">
        <w:rPr>
          <w:rFonts w:ascii="Arial" w:hAnsi="Arial" w:cs="Arial"/>
          <w:color w:val="auto"/>
          <w:sz w:val="20"/>
          <w:szCs w:val="20"/>
        </w:rPr>
        <w:t>kerületi</w:t>
      </w:r>
      <w:r>
        <w:rPr>
          <w:rFonts w:ascii="Arial" w:hAnsi="Arial" w:cs="Arial"/>
          <w:color w:val="auto"/>
          <w:sz w:val="20"/>
          <w:szCs w:val="20"/>
        </w:rPr>
        <w:t>)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hivatalok </w:t>
      </w:r>
      <w:r w:rsidRPr="00287918">
        <w:rPr>
          <w:rFonts w:ascii="Arial" w:hAnsi="Arial" w:cs="Arial"/>
          <w:color w:val="auto"/>
          <w:sz w:val="20"/>
          <w:szCs w:val="20"/>
        </w:rPr>
        <w:t xml:space="preserve">állami foglalkoztatási szervként eljáró egységei 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szolgálnak az Ifjúsági Garancia Rendszerébe való belépési pontként. </w:t>
      </w:r>
    </w:p>
    <w:p w:rsidR="007F51A6" w:rsidRPr="007121F0" w:rsidRDefault="007F51A6" w:rsidP="007F51A6">
      <w:pPr>
        <w:ind w:left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Cél: a munka illetve tanulás világába történő be- vagy visszajutás.</w:t>
      </w:r>
    </w:p>
    <w:p w:rsidR="007F51A6" w:rsidRPr="007121F0" w:rsidRDefault="007F51A6" w:rsidP="007F51A6">
      <w:pPr>
        <w:ind w:left="0"/>
        <w:rPr>
          <w:rFonts w:ascii="Arial" w:hAnsi="Arial" w:cs="Arial"/>
          <w:color w:val="auto"/>
          <w:sz w:val="20"/>
          <w:szCs w:val="20"/>
        </w:rPr>
      </w:pPr>
    </w:p>
    <w:p w:rsidR="007F51A6" w:rsidRPr="007121F0" w:rsidRDefault="007F51A6" w:rsidP="007F51A6">
      <w:pPr>
        <w:ind w:left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color w:val="auto"/>
          <w:sz w:val="20"/>
          <w:szCs w:val="20"/>
        </w:rPr>
        <w:t>élcsoport: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a 25 év alatti (</w:t>
      </w:r>
      <w:r>
        <w:rPr>
          <w:rFonts w:ascii="Arial" w:hAnsi="Arial" w:cs="Arial"/>
          <w:color w:val="auto"/>
          <w:sz w:val="20"/>
          <w:szCs w:val="20"/>
        </w:rPr>
        <w:t xml:space="preserve">betöltött </w:t>
      </w:r>
      <w:r w:rsidRPr="007121F0">
        <w:rPr>
          <w:rFonts w:ascii="Arial" w:hAnsi="Arial" w:cs="Arial"/>
          <w:color w:val="auto"/>
          <w:sz w:val="20"/>
          <w:szCs w:val="20"/>
        </w:rPr>
        <w:t>15</w:t>
      </w:r>
      <w:r>
        <w:rPr>
          <w:rFonts w:ascii="Arial" w:hAnsi="Arial" w:cs="Arial"/>
          <w:color w:val="auto"/>
          <w:sz w:val="20"/>
          <w:szCs w:val="20"/>
        </w:rPr>
        <w:t xml:space="preserve"> év és még nem betöltött </w:t>
      </w:r>
      <w:r w:rsidRPr="007121F0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év) sem nem tanuló, sem nem dolgozó fiatalok. </w:t>
      </w:r>
    </w:p>
    <w:p w:rsidR="007F51A6" w:rsidRPr="007121F0" w:rsidRDefault="007F51A6" w:rsidP="007F51A6">
      <w:pPr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özöttük kiemelten a legalább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hónapja álláskeresőként nyilvántartott —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az </w:t>
      </w:r>
      <w:proofErr w:type="spellStart"/>
      <w:r w:rsidRPr="007121F0">
        <w:rPr>
          <w:rFonts w:ascii="Arial" w:hAnsi="Arial" w:cs="Arial"/>
          <w:color w:val="auto"/>
          <w:sz w:val="20"/>
          <w:szCs w:val="20"/>
        </w:rPr>
        <w:t>Flt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 xml:space="preserve">. 58. § (5) d) szerint nyilvántartott— fiatalok, kiknek esetében cél, hogy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hónapon belül történjék meg számukra valamilyen konkrét lehetőség felajánlása foglalkoztatásra vagy tanulásra.</w:t>
      </w:r>
    </w:p>
    <w:p w:rsidR="007F51A6" w:rsidRPr="007121F0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7F51A6" w:rsidRPr="007121F0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A bevonási feltételeknek a bevonás időpontjában kell fennállnia.</w:t>
      </w:r>
    </w:p>
    <w:p w:rsidR="007F51A6" w:rsidRPr="007121F0" w:rsidRDefault="007F51A6" w:rsidP="007F51A6">
      <w:pPr>
        <w:outlineLvl w:val="0"/>
        <w:rPr>
          <w:rFonts w:ascii="Arial" w:hAnsi="Arial" w:cs="Arial"/>
          <w:color w:val="auto"/>
          <w:sz w:val="20"/>
          <w:szCs w:val="20"/>
        </w:rPr>
      </w:pPr>
    </w:p>
    <w:p w:rsidR="007F51A6" w:rsidRPr="007121F0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Tájékoztatásul jelezzük, hogy a jogszabályok szerint:</w:t>
      </w:r>
    </w:p>
    <w:p w:rsidR="007F51A6" w:rsidRPr="007121F0" w:rsidRDefault="007F51A6" w:rsidP="007F51A6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álláskereső az, aki</w:t>
      </w:r>
    </w:p>
    <w:p w:rsidR="007F51A6" w:rsidRPr="007121F0" w:rsidRDefault="007F51A6" w:rsidP="007F51A6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a munkaviszony létesítéséhez szükséges feltételekkel rendelkezik</w:t>
      </w:r>
      <w:r w:rsidRPr="007121F0">
        <w:rPr>
          <w:rFonts w:ascii="Arial" w:hAnsi="Arial" w:cs="Arial"/>
          <w:szCs w:val="20"/>
        </w:rPr>
        <w:t xml:space="preserve"> </w:t>
      </w:r>
      <w:r w:rsidRPr="007121F0">
        <w:rPr>
          <w:rFonts w:ascii="Arial" w:hAnsi="Arial" w:cs="Arial"/>
          <w:color w:val="auto"/>
          <w:sz w:val="20"/>
          <w:szCs w:val="20"/>
        </w:rPr>
        <w:t>(a munka törvénykönyvéről szóló 2012. évi I. törvény alapján munkaviszonyt létesíthet) és</w:t>
      </w:r>
    </w:p>
    <w:p w:rsidR="007F51A6" w:rsidRPr="007121F0" w:rsidRDefault="007F51A6" w:rsidP="007F51A6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oktatási intézmény nappali tagozatán nem folytat tanulmányokat és</w:t>
      </w:r>
    </w:p>
    <w:p w:rsidR="007F51A6" w:rsidRPr="007121F0" w:rsidRDefault="007F51A6" w:rsidP="007F51A6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öregségi nyugdíjra nem jogosult, valamint rehabilitációs járadékban, megváltozott munkaképességű személyek ellátásaiban nem részesül és</w:t>
      </w:r>
    </w:p>
    <w:p w:rsidR="007F51A6" w:rsidRPr="007121F0" w:rsidRDefault="007F51A6" w:rsidP="007F51A6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az alkalmi foglalkoztatásnak minősülő munkaviszony</w:t>
      </w:r>
      <w:r w:rsidRPr="00480A02">
        <w:rPr>
          <w:rFonts w:ascii="Arial" w:hAnsi="Arial" w:cs="Arial"/>
          <w:color w:val="auto"/>
          <w:sz w:val="20"/>
          <w:szCs w:val="20"/>
        </w:rPr>
        <w:t xml:space="preserve"> </w:t>
      </w:r>
      <w:r w:rsidRPr="00DE318B">
        <w:rPr>
          <w:rFonts w:ascii="Arial" w:hAnsi="Arial" w:cs="Arial"/>
          <w:color w:val="auto"/>
          <w:sz w:val="20"/>
          <w:szCs w:val="20"/>
        </w:rPr>
        <w:t>és a nevelőszülői foglalkoztatási jogviszony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kivételével munkaviszonyban nem áll, és egyéb kereső tevékenységet sem folytat és</w:t>
      </w:r>
    </w:p>
    <w:p w:rsidR="007F51A6" w:rsidRPr="007121F0" w:rsidRDefault="007F51A6" w:rsidP="007F51A6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elhelyezkedése érdekében az állami foglalkoztatási szervvel együttműködik és akit</w:t>
      </w:r>
    </w:p>
    <w:p w:rsidR="007F51A6" w:rsidRPr="007121F0" w:rsidRDefault="007F51A6" w:rsidP="007F51A6">
      <w:pPr>
        <w:widowControl w:val="0"/>
        <w:numPr>
          <w:ilvl w:val="0"/>
          <w:numId w:val="1"/>
        </w:numPr>
        <w:tabs>
          <w:tab w:val="clear" w:pos="1440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az állami foglalkoztatási szerv álláskeresőként nyilvántart,</w:t>
      </w:r>
    </w:p>
    <w:p w:rsidR="007F51A6" w:rsidRPr="007121F0" w:rsidRDefault="007F51A6" w:rsidP="007F51A6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4076700</wp:posOffset>
            </wp:positionH>
            <wp:positionV relativeFrom="page">
              <wp:posOffset>8334375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1F0">
        <w:rPr>
          <w:rFonts w:ascii="Arial" w:hAnsi="Arial" w:cs="Arial"/>
          <w:color w:val="auto"/>
          <w:sz w:val="20"/>
          <w:szCs w:val="20"/>
        </w:rPr>
        <w:t xml:space="preserve">valamint jelezzük, hogy a foglalkoztatás elősegítéséről és a munkanélküliek ellátásáról szóló 1991. évi IV. törvény (a továbbiakban: </w:t>
      </w:r>
      <w:proofErr w:type="spellStart"/>
      <w:r w:rsidRPr="007121F0">
        <w:rPr>
          <w:rFonts w:ascii="Arial" w:hAnsi="Arial" w:cs="Arial"/>
          <w:color w:val="auto"/>
          <w:sz w:val="20"/>
          <w:szCs w:val="20"/>
        </w:rPr>
        <w:t>Flt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>.) 54. § (9) f) pontjában rögzített, hogy a nyilvántartott álláskereső együttműködési kötelezettsége arra is k</w:t>
      </w:r>
      <w:r>
        <w:rPr>
          <w:rFonts w:ascii="Arial" w:hAnsi="Arial" w:cs="Arial"/>
          <w:color w:val="auto"/>
          <w:sz w:val="20"/>
          <w:szCs w:val="20"/>
        </w:rPr>
        <w:t>iterjed (amellett, hogy például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megfelelő képzést, szolgáltatást, állásajánlatot köteles elfogadni), hogy részt vesz a megfelelő munkahelyhez jutást elősegítő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munkaerőpiaci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 xml:space="preserve"> programban. Az álláskeresőként való nyilvántartásba vételről, valamint a nyilvántartásból való törlésről szóló 2/2011. (I. 14.) NGM rendelet 2.§ (6) bekezdése kimondja, hogy az </w:t>
      </w:r>
      <w:proofErr w:type="spellStart"/>
      <w:r w:rsidRPr="007121F0">
        <w:rPr>
          <w:rFonts w:ascii="Arial" w:hAnsi="Arial" w:cs="Arial"/>
          <w:color w:val="auto"/>
          <w:sz w:val="20"/>
          <w:szCs w:val="20"/>
        </w:rPr>
        <w:t>Flt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 xml:space="preserve">. 54. § (9) bekezdés f) pontjában meghatározott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munkaerőpiaci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 xml:space="preserve"> programon az európai uniós forrásból megvalósuló programokat is érteni kell. Ame</w:t>
      </w:r>
      <w:r>
        <w:rPr>
          <w:rFonts w:ascii="Arial" w:hAnsi="Arial" w:cs="Arial"/>
          <w:color w:val="auto"/>
          <w:sz w:val="20"/>
          <w:szCs w:val="20"/>
        </w:rPr>
        <w:t xml:space="preserve">nnyiben a célcsoportba tartozó 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fiatal e számára megfelelő projektben való részvételt visszautasítja, az </w:t>
      </w:r>
      <w:proofErr w:type="spellStart"/>
      <w:r w:rsidRPr="007121F0">
        <w:rPr>
          <w:rFonts w:ascii="Arial" w:hAnsi="Arial" w:cs="Arial"/>
          <w:color w:val="auto"/>
          <w:sz w:val="20"/>
          <w:szCs w:val="20"/>
        </w:rPr>
        <w:t>Flt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>. 58.§ (5) d) pontja alapján ez az együttműködési kötelezettsége</w:t>
      </w:r>
      <w:r>
        <w:rPr>
          <w:rFonts w:ascii="Arial" w:hAnsi="Arial" w:cs="Arial"/>
          <w:color w:val="auto"/>
          <w:sz w:val="20"/>
          <w:szCs w:val="20"/>
        </w:rPr>
        <w:t xml:space="preserve"> megszegését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jelenti, ami az álláskereső nyilvántartásból való törléséhez vezet az </w:t>
      </w:r>
      <w:proofErr w:type="spellStart"/>
      <w:r w:rsidRPr="007121F0">
        <w:rPr>
          <w:rFonts w:ascii="Arial" w:hAnsi="Arial" w:cs="Arial"/>
          <w:color w:val="auto"/>
          <w:sz w:val="20"/>
          <w:szCs w:val="20"/>
        </w:rPr>
        <w:t>Flt</w:t>
      </w:r>
      <w:proofErr w:type="spellEnd"/>
      <w:r w:rsidRPr="007121F0">
        <w:rPr>
          <w:rFonts w:ascii="Arial" w:hAnsi="Arial" w:cs="Arial"/>
          <w:color w:val="auto"/>
          <w:sz w:val="20"/>
          <w:szCs w:val="20"/>
        </w:rPr>
        <w:t>. 54.§ (14) bekezdés e) pontja szerint.</w:t>
      </w:r>
    </w:p>
    <w:p w:rsidR="007F51A6" w:rsidRPr="007121F0" w:rsidRDefault="007F51A6" w:rsidP="007F51A6">
      <w:pPr>
        <w:numPr>
          <w:ilvl w:val="0"/>
          <w:numId w:val="2"/>
        </w:numPr>
        <w:tabs>
          <w:tab w:val="clear" w:pos="180"/>
          <w:tab w:val="clear" w:pos="1440"/>
          <w:tab w:val="clear" w:pos="3060"/>
          <w:tab w:val="left" w:pos="357"/>
        </w:tabs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továbbá jelezzük, hogy az Ifjúsági Garancia Rendszer olyan ajánlat megtételére törekszik, ami tartósan előmozdíthatja a támogatás nélküli munka, illetve a tanulás világába történő be- illetve visszailleszkedést, és azt, hogy a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Flt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54. § (10a) bekezdése alapján a 25. életév betöltéséig nem kötelező elfogadni a közfoglalkoztatási jogviszonyban történő foglalkoztatás felajánlását és annak visszautasítása miatt nem törölhető a fiatal az álláskeresők nyilvántartásából. (Közfoglalkoztatás felajánlása csak a fiatal írásos kérelmére történhet.)</w:t>
      </w:r>
    </w:p>
    <w:p w:rsidR="007F51A6" w:rsidRPr="007121F0" w:rsidRDefault="007F51A6" w:rsidP="007F51A6">
      <w:pPr>
        <w:rPr>
          <w:rFonts w:ascii="Arial" w:hAnsi="Arial" w:cs="Arial"/>
          <w:color w:val="auto"/>
          <w:sz w:val="20"/>
          <w:szCs w:val="20"/>
        </w:rPr>
      </w:pPr>
    </w:p>
    <w:p w:rsidR="007F51A6" w:rsidRPr="007121F0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A járási</w:t>
      </w:r>
      <w:r>
        <w:rPr>
          <w:rFonts w:ascii="Arial" w:hAnsi="Arial" w:cs="Arial"/>
          <w:color w:val="auto"/>
          <w:sz w:val="20"/>
          <w:szCs w:val="20"/>
        </w:rPr>
        <w:t xml:space="preserve"> (fővárosi </w:t>
      </w:r>
      <w:r w:rsidRPr="007121F0">
        <w:rPr>
          <w:rFonts w:ascii="Arial" w:hAnsi="Arial" w:cs="Arial"/>
          <w:color w:val="auto"/>
          <w:sz w:val="20"/>
          <w:szCs w:val="20"/>
        </w:rPr>
        <w:t>kerületi</w:t>
      </w:r>
      <w:r>
        <w:rPr>
          <w:rFonts w:ascii="Arial" w:hAnsi="Arial" w:cs="Arial"/>
          <w:color w:val="auto"/>
          <w:sz w:val="20"/>
          <w:szCs w:val="20"/>
        </w:rPr>
        <w:t>)</w:t>
      </w:r>
      <w:r w:rsidRPr="007121F0">
        <w:rPr>
          <w:rFonts w:ascii="Arial" w:hAnsi="Arial" w:cs="Arial"/>
          <w:color w:val="auto"/>
          <w:sz w:val="20"/>
          <w:szCs w:val="20"/>
        </w:rPr>
        <w:t xml:space="preserve"> hivatal és a fiatal közös elképzelése alapján kerül sor a közös lépéseket tartalmazó Ifjúsági Garancia megállapodás aláírására, ebben a dokumentumban rögzítik az elérendő cél érdekében eltervezetteket és a vállalt kötelezettségeket. </w:t>
      </w:r>
    </w:p>
    <w:p w:rsidR="007F51A6" w:rsidRPr="007121F0" w:rsidRDefault="007F51A6" w:rsidP="007F51A6">
      <w:pPr>
        <w:pStyle w:val="Szvegtrzs31"/>
        <w:rPr>
          <w:rFonts w:ascii="Arial" w:hAnsi="Arial" w:cs="Arial"/>
          <w:sz w:val="20"/>
          <w:lang w:val="hu-HU"/>
        </w:rPr>
      </w:pPr>
    </w:p>
    <w:p w:rsidR="007F51A6" w:rsidRPr="007121F0" w:rsidRDefault="007F51A6" w:rsidP="007F51A6">
      <w:pPr>
        <w:pStyle w:val="Szvegtrzs31"/>
        <w:rPr>
          <w:rFonts w:ascii="Arial" w:hAnsi="Arial" w:cs="Arial"/>
          <w:sz w:val="20"/>
        </w:rPr>
      </w:pPr>
      <w:r w:rsidRPr="007121F0">
        <w:rPr>
          <w:rFonts w:ascii="Arial" w:hAnsi="Arial" w:cs="Arial"/>
          <w:sz w:val="20"/>
          <w:lang w:val="hu-HU"/>
        </w:rPr>
        <w:t>A résztvevő és a járási</w:t>
      </w:r>
      <w:r>
        <w:rPr>
          <w:rFonts w:ascii="Arial" w:hAnsi="Arial" w:cs="Arial"/>
          <w:sz w:val="20"/>
          <w:lang w:val="hu-HU"/>
        </w:rPr>
        <w:t xml:space="preserve"> (fővárosi </w:t>
      </w:r>
      <w:r w:rsidRPr="007121F0">
        <w:rPr>
          <w:rFonts w:ascii="Arial" w:hAnsi="Arial" w:cs="Arial"/>
          <w:sz w:val="20"/>
          <w:lang w:val="hu-HU"/>
        </w:rPr>
        <w:t>kerületi</w:t>
      </w:r>
      <w:r>
        <w:rPr>
          <w:rFonts w:ascii="Arial" w:hAnsi="Arial" w:cs="Arial"/>
          <w:sz w:val="20"/>
          <w:lang w:val="hu-HU"/>
        </w:rPr>
        <w:t>)</w:t>
      </w:r>
      <w:r w:rsidRPr="007121F0">
        <w:rPr>
          <w:rFonts w:ascii="Arial" w:hAnsi="Arial" w:cs="Arial"/>
          <w:sz w:val="20"/>
          <w:lang w:val="hu-HU"/>
        </w:rPr>
        <w:t xml:space="preserve"> hivatal, annak érdekében, hogy a fiatalnak tett ajánlat megvalósulhasson, s </w:t>
      </w:r>
      <w:r w:rsidRPr="007121F0">
        <w:rPr>
          <w:rFonts w:ascii="Arial" w:hAnsi="Arial" w:cs="Arial"/>
          <w:sz w:val="20"/>
          <w:lang w:val="hu-HU"/>
        </w:rPr>
        <w:lastRenderedPageBreak/>
        <w:t xml:space="preserve">ezáltal a </w:t>
      </w:r>
      <w:proofErr w:type="spellStart"/>
      <w:r>
        <w:rPr>
          <w:rFonts w:ascii="Arial" w:hAnsi="Arial" w:cs="Arial"/>
          <w:sz w:val="20"/>
          <w:lang w:val="hu-HU"/>
        </w:rPr>
        <w:t>munkaerőpiaci</w:t>
      </w:r>
      <w:proofErr w:type="spellEnd"/>
      <w:r w:rsidRPr="007121F0">
        <w:rPr>
          <w:rFonts w:ascii="Arial" w:hAnsi="Arial" w:cs="Arial"/>
          <w:sz w:val="20"/>
          <w:lang w:val="hu-HU"/>
        </w:rPr>
        <w:t xml:space="preserve"> integráció is mihamarabb bekövetkezzen, további támogatásokban </w:t>
      </w:r>
      <w:r w:rsidRPr="007121F0">
        <w:rPr>
          <w:rFonts w:ascii="Arial" w:hAnsi="Arial" w:cs="Arial"/>
          <w:sz w:val="20"/>
        </w:rPr>
        <w:t>(</w:t>
      </w:r>
      <w:proofErr w:type="spellStart"/>
      <w:r w:rsidRPr="007121F0">
        <w:rPr>
          <w:rFonts w:ascii="Arial" w:hAnsi="Arial" w:cs="Arial"/>
          <w:sz w:val="20"/>
        </w:rPr>
        <w:t>például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támogatott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képzésben</w:t>
      </w:r>
      <w:proofErr w:type="spellEnd"/>
      <w:r w:rsidRPr="007121F0">
        <w:rPr>
          <w:rFonts w:ascii="Arial" w:hAnsi="Arial" w:cs="Arial"/>
          <w:sz w:val="20"/>
        </w:rPr>
        <w:t xml:space="preserve">, </w:t>
      </w:r>
      <w:proofErr w:type="spellStart"/>
      <w:r w:rsidRPr="007121F0">
        <w:rPr>
          <w:rFonts w:ascii="Arial" w:hAnsi="Arial" w:cs="Arial"/>
          <w:sz w:val="20"/>
        </w:rPr>
        <w:t>támogatott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foglalkoztatásban</w:t>
      </w:r>
      <w:proofErr w:type="spellEnd"/>
      <w:r w:rsidRPr="007121F0">
        <w:rPr>
          <w:rFonts w:ascii="Arial" w:hAnsi="Arial" w:cs="Arial"/>
          <w:sz w:val="20"/>
        </w:rPr>
        <w:t xml:space="preserve">, </w:t>
      </w:r>
      <w:proofErr w:type="spellStart"/>
      <w:r w:rsidRPr="007121F0">
        <w:rPr>
          <w:rFonts w:ascii="Arial" w:hAnsi="Arial" w:cs="Arial"/>
          <w:sz w:val="20"/>
        </w:rPr>
        <w:t>vállalkozóvá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válási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támogatásban</w:t>
      </w:r>
      <w:proofErr w:type="spellEnd"/>
      <w:r w:rsidRPr="007121F0">
        <w:rPr>
          <w:rFonts w:ascii="Arial" w:hAnsi="Arial" w:cs="Arial"/>
          <w:sz w:val="20"/>
        </w:rPr>
        <w:t xml:space="preserve">, </w:t>
      </w:r>
      <w:proofErr w:type="spellStart"/>
      <w:r w:rsidRPr="007121F0">
        <w:rPr>
          <w:rFonts w:ascii="Arial" w:hAnsi="Arial" w:cs="Arial"/>
          <w:sz w:val="20"/>
        </w:rPr>
        <w:t>munkába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járás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támogatásában</w:t>
      </w:r>
      <w:proofErr w:type="spellEnd"/>
      <w:r w:rsidRPr="007121F0">
        <w:rPr>
          <w:rFonts w:ascii="Arial" w:hAnsi="Arial" w:cs="Arial"/>
          <w:sz w:val="20"/>
        </w:rPr>
        <w:t xml:space="preserve">, </w:t>
      </w:r>
      <w:proofErr w:type="spellStart"/>
      <w:r w:rsidRPr="007121F0">
        <w:rPr>
          <w:rFonts w:ascii="Arial" w:hAnsi="Arial" w:cs="Arial"/>
          <w:sz w:val="20"/>
        </w:rPr>
        <w:t>lakhatási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támogatásban</w:t>
      </w:r>
      <w:proofErr w:type="spellEnd"/>
      <w:r w:rsidRPr="007121F0">
        <w:rPr>
          <w:rFonts w:ascii="Arial" w:hAnsi="Arial" w:cs="Arial"/>
          <w:sz w:val="20"/>
        </w:rPr>
        <w:t xml:space="preserve">) </w:t>
      </w:r>
      <w:r w:rsidRPr="007121F0">
        <w:rPr>
          <w:rFonts w:ascii="Arial" w:hAnsi="Arial" w:cs="Arial"/>
          <w:sz w:val="20"/>
          <w:lang w:val="hu-HU"/>
        </w:rPr>
        <w:t>és azok megvalósítását elősegítő szolgáltatásokban is megállapodhatnak. Ezek támogatása az Ifjúsági Garancia (</w:t>
      </w:r>
      <w:proofErr w:type="spellStart"/>
      <w:r w:rsidRPr="007F51A6">
        <w:rPr>
          <w:rFonts w:ascii="Arial" w:hAnsi="Arial" w:cs="Arial"/>
          <w:sz w:val="20"/>
        </w:rPr>
        <w:t>Gazdaságfejlesztési</w:t>
      </w:r>
      <w:proofErr w:type="spellEnd"/>
      <w:r w:rsidRPr="007F51A6">
        <w:rPr>
          <w:rFonts w:ascii="Arial" w:hAnsi="Arial" w:cs="Arial"/>
          <w:sz w:val="20"/>
        </w:rPr>
        <w:t xml:space="preserve"> </w:t>
      </w:r>
      <w:proofErr w:type="spellStart"/>
      <w:r w:rsidRPr="007F51A6">
        <w:rPr>
          <w:rFonts w:ascii="Arial" w:hAnsi="Arial" w:cs="Arial"/>
          <w:sz w:val="20"/>
        </w:rPr>
        <w:t>és</w:t>
      </w:r>
      <w:proofErr w:type="spellEnd"/>
      <w:r w:rsidRPr="007F51A6">
        <w:rPr>
          <w:rFonts w:ascii="Arial" w:hAnsi="Arial" w:cs="Arial"/>
          <w:sz w:val="20"/>
        </w:rPr>
        <w:t xml:space="preserve"> </w:t>
      </w:r>
      <w:proofErr w:type="spellStart"/>
      <w:r w:rsidRPr="007F51A6">
        <w:rPr>
          <w:rFonts w:ascii="Arial" w:hAnsi="Arial" w:cs="Arial"/>
          <w:sz w:val="20"/>
        </w:rPr>
        <w:t>Innovációs</w:t>
      </w:r>
      <w:proofErr w:type="spellEnd"/>
      <w:r w:rsidRPr="007F51A6">
        <w:rPr>
          <w:rFonts w:ascii="Arial" w:hAnsi="Arial" w:cs="Arial"/>
          <w:sz w:val="20"/>
        </w:rPr>
        <w:t xml:space="preserve"> </w:t>
      </w:r>
      <w:proofErr w:type="spellStart"/>
      <w:r w:rsidRPr="007F51A6">
        <w:rPr>
          <w:rFonts w:ascii="Arial" w:hAnsi="Arial" w:cs="Arial"/>
          <w:sz w:val="20"/>
        </w:rPr>
        <w:t>Operatív</w:t>
      </w:r>
      <w:proofErr w:type="spellEnd"/>
      <w:r w:rsidRPr="007F51A6">
        <w:rPr>
          <w:rFonts w:ascii="Arial" w:hAnsi="Arial" w:cs="Arial"/>
          <w:sz w:val="20"/>
        </w:rPr>
        <w:t xml:space="preserve"> Program 5.2.1-14) </w:t>
      </w:r>
      <w:proofErr w:type="spellStart"/>
      <w:r>
        <w:rPr>
          <w:rFonts w:ascii="Arial" w:hAnsi="Arial" w:cs="Arial"/>
          <w:sz w:val="20"/>
        </w:rPr>
        <w:t>munkaerőpiaci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programból</w:t>
      </w:r>
      <w:proofErr w:type="spellEnd"/>
      <w:r w:rsidRPr="007121F0">
        <w:rPr>
          <w:rFonts w:ascii="Arial" w:hAnsi="Arial" w:cs="Arial"/>
          <w:sz w:val="20"/>
        </w:rPr>
        <w:t xml:space="preserve"> </w:t>
      </w:r>
      <w:proofErr w:type="spellStart"/>
      <w:r w:rsidRPr="007121F0">
        <w:rPr>
          <w:rFonts w:ascii="Arial" w:hAnsi="Arial" w:cs="Arial"/>
          <w:sz w:val="20"/>
        </w:rPr>
        <w:t>lehetséges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az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abba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való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bevonási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feltételek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fennállása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esetén</w:t>
      </w:r>
      <w:proofErr w:type="spellEnd"/>
      <w:r>
        <w:rPr>
          <w:rFonts w:ascii="Arial" w:hAnsi="Arial" w:cs="Arial"/>
          <w:sz w:val="20"/>
        </w:rPr>
        <w:t>.</w:t>
      </w:r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Az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Ifjúsági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Garancia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Rendszerben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való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részvételre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kötött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Megállapodás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önmagában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még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nem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jelenti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A14B23">
        <w:rPr>
          <w:rFonts w:ascii="Arial" w:hAnsi="Arial" w:cs="Arial"/>
          <w:sz w:val="20"/>
        </w:rPr>
        <w:t>azt</w:t>
      </w:r>
      <w:proofErr w:type="spellEnd"/>
      <w:proofErr w:type="gramEnd"/>
      <w:r w:rsidRPr="00A14B23">
        <w:rPr>
          <w:rFonts w:ascii="Arial" w:hAnsi="Arial" w:cs="Arial"/>
          <w:sz w:val="20"/>
        </w:rPr>
        <w:t xml:space="preserve">, </w:t>
      </w:r>
      <w:proofErr w:type="spellStart"/>
      <w:r w:rsidRPr="00A14B23">
        <w:rPr>
          <w:rFonts w:ascii="Arial" w:hAnsi="Arial" w:cs="Arial"/>
          <w:sz w:val="20"/>
        </w:rPr>
        <w:t>hogy</w:t>
      </w:r>
      <w:proofErr w:type="spellEnd"/>
      <w:r w:rsidRPr="00A14B23">
        <w:rPr>
          <w:rFonts w:ascii="Arial" w:hAnsi="Arial" w:cs="Arial"/>
          <w:sz w:val="20"/>
        </w:rPr>
        <w:t xml:space="preserve"> a </w:t>
      </w:r>
      <w:proofErr w:type="spellStart"/>
      <w:r w:rsidRPr="00A14B23">
        <w:rPr>
          <w:rFonts w:ascii="Arial" w:hAnsi="Arial" w:cs="Arial"/>
          <w:sz w:val="20"/>
        </w:rPr>
        <w:t>résztvevő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az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Ifjúsági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Garancia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munkaerőpiaci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programnak</w:t>
      </w:r>
      <w:proofErr w:type="spellEnd"/>
      <w:r w:rsidRPr="00A14B23">
        <w:rPr>
          <w:rFonts w:ascii="Arial" w:hAnsi="Arial" w:cs="Arial"/>
          <w:sz w:val="20"/>
        </w:rPr>
        <w:t xml:space="preserve"> is a </w:t>
      </w:r>
      <w:proofErr w:type="spellStart"/>
      <w:r w:rsidRPr="00A14B23">
        <w:rPr>
          <w:rFonts w:ascii="Arial" w:hAnsi="Arial" w:cs="Arial"/>
          <w:sz w:val="20"/>
        </w:rPr>
        <w:t>résztvevőjévé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válik</w:t>
      </w:r>
      <w:proofErr w:type="spellEnd"/>
      <w:r w:rsidRPr="00A14B23">
        <w:rPr>
          <w:rFonts w:ascii="Arial" w:hAnsi="Arial" w:cs="Arial"/>
          <w:sz w:val="20"/>
        </w:rPr>
        <w:t xml:space="preserve">, </w:t>
      </w:r>
      <w:proofErr w:type="spellStart"/>
      <w:r w:rsidRPr="00A14B23">
        <w:rPr>
          <w:rFonts w:ascii="Arial" w:hAnsi="Arial" w:cs="Arial"/>
          <w:sz w:val="20"/>
        </w:rPr>
        <w:t>ugyanis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az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utóbbiba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csak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akkor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tekinthető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bevontnak</w:t>
      </w:r>
      <w:proofErr w:type="spellEnd"/>
      <w:r w:rsidRPr="00A14B23">
        <w:rPr>
          <w:rFonts w:ascii="Arial" w:hAnsi="Arial" w:cs="Arial"/>
          <w:sz w:val="20"/>
        </w:rPr>
        <w:t xml:space="preserve">, ha </w:t>
      </w:r>
      <w:proofErr w:type="spellStart"/>
      <w:r w:rsidRPr="00A14B23">
        <w:rPr>
          <w:rFonts w:ascii="Arial" w:hAnsi="Arial" w:cs="Arial"/>
          <w:sz w:val="20"/>
        </w:rPr>
        <w:t>az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Ifjúsági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Garancia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Rendszerben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kapott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ajánlata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megvalósításához</w:t>
      </w:r>
      <w:proofErr w:type="spellEnd"/>
      <w:r w:rsidRPr="00A14B23">
        <w:rPr>
          <w:rFonts w:ascii="Arial" w:hAnsi="Arial" w:cs="Arial"/>
          <w:sz w:val="20"/>
        </w:rPr>
        <w:t xml:space="preserve"> a </w:t>
      </w:r>
      <w:proofErr w:type="spellStart"/>
      <w:r w:rsidRPr="00A14B23">
        <w:rPr>
          <w:rFonts w:ascii="Arial" w:hAnsi="Arial" w:cs="Arial"/>
          <w:sz w:val="20"/>
        </w:rPr>
        <w:t>munkaerőpiaci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programból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kap</w:t>
      </w:r>
      <w:proofErr w:type="spellEnd"/>
      <w:r w:rsidRPr="00A14B23">
        <w:rPr>
          <w:rFonts w:ascii="Arial" w:hAnsi="Arial" w:cs="Arial"/>
          <w:sz w:val="20"/>
        </w:rPr>
        <w:t xml:space="preserve"> </w:t>
      </w:r>
      <w:proofErr w:type="spellStart"/>
      <w:r w:rsidRPr="00A14B23">
        <w:rPr>
          <w:rFonts w:ascii="Arial" w:hAnsi="Arial" w:cs="Arial"/>
          <w:sz w:val="20"/>
        </w:rPr>
        <w:t>segítséget</w:t>
      </w:r>
      <w:proofErr w:type="spellEnd"/>
      <w:r w:rsidRPr="00A14B23">
        <w:rPr>
          <w:rFonts w:ascii="Arial" w:hAnsi="Arial" w:cs="Arial"/>
          <w:sz w:val="20"/>
        </w:rPr>
        <w:t>.</w:t>
      </w:r>
    </w:p>
    <w:p w:rsidR="007F51A6" w:rsidRPr="007121F0" w:rsidRDefault="007F51A6" w:rsidP="007F51A6">
      <w:pPr>
        <w:rPr>
          <w:rFonts w:ascii="Arial" w:hAnsi="Arial" w:cs="Arial"/>
          <w:color w:val="auto"/>
          <w:sz w:val="20"/>
          <w:szCs w:val="20"/>
        </w:rPr>
      </w:pPr>
    </w:p>
    <w:p w:rsidR="007F51A6" w:rsidRPr="007121F0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 xml:space="preserve">Reméljük, Ön is azok táborába tartozhat majd, akiknek az Ifjúsági Garancia Rendszerében megvalósulhat a munka vagy tanulás világába történő be-, illetve visszailleszkedése. </w:t>
      </w:r>
    </w:p>
    <w:p w:rsidR="007F51A6" w:rsidRPr="007121F0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</w:p>
    <w:p w:rsidR="00121327" w:rsidRDefault="007F51A6" w:rsidP="007F51A6">
      <w:pPr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121F0">
        <w:rPr>
          <w:rFonts w:ascii="Arial" w:hAnsi="Arial" w:cs="Arial"/>
          <w:color w:val="auto"/>
          <w:sz w:val="20"/>
          <w:szCs w:val="20"/>
        </w:rPr>
        <w:t>Kérjük</w:t>
      </w:r>
      <w:r>
        <w:rPr>
          <w:rFonts w:ascii="Arial" w:hAnsi="Arial" w:cs="Arial"/>
          <w:color w:val="auto"/>
          <w:sz w:val="20"/>
          <w:szCs w:val="20"/>
        </w:rPr>
        <w:t xml:space="preserve">, további részletekért látogasson el </w:t>
      </w:r>
      <w:r w:rsidRPr="005A3C55">
        <w:rPr>
          <w:rFonts w:ascii="Arial" w:hAnsi="Arial" w:cs="Arial"/>
          <w:color w:val="auto"/>
          <w:sz w:val="20"/>
          <w:szCs w:val="20"/>
        </w:rPr>
        <w:t>az Ifjúsági Garancia hivatalos központi honlapjára (</w:t>
      </w:r>
      <w:hyperlink r:id="rId9" w:history="1">
        <w:r w:rsidRPr="005A3C55">
          <w:rPr>
            <w:rFonts w:ascii="Arial" w:hAnsi="Arial" w:cs="Arial"/>
            <w:color w:val="auto"/>
            <w:sz w:val="20"/>
            <w:szCs w:val="20"/>
          </w:rPr>
          <w:t>http://ifjusagigarancia.gov.hu</w:t>
        </w:r>
      </w:hyperlink>
      <w:r w:rsidRPr="005A3C55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 xml:space="preserve">— ahol akár jelentkezni is lehet a programra —, illetve </w:t>
      </w:r>
      <w:r w:rsidRPr="005A3C55">
        <w:rPr>
          <w:rFonts w:ascii="Arial" w:hAnsi="Arial" w:cs="Arial"/>
          <w:color w:val="auto"/>
          <w:sz w:val="20"/>
          <w:szCs w:val="20"/>
        </w:rPr>
        <w:t>’</w:t>
      </w:r>
      <w:proofErr w:type="spellStart"/>
      <w:r w:rsidRPr="005A3C55">
        <w:rPr>
          <w:rFonts w:ascii="Arial" w:hAnsi="Arial" w:cs="Arial"/>
          <w:color w:val="auto"/>
          <w:sz w:val="20"/>
          <w:szCs w:val="20"/>
        </w:rPr>
        <w:t>Ifjúsági</w:t>
      </w:r>
      <w:proofErr w:type="spellEnd"/>
      <w:r w:rsidRPr="005A3C55">
        <w:rPr>
          <w:rFonts w:ascii="Arial" w:hAnsi="Arial" w:cs="Arial"/>
          <w:color w:val="auto"/>
          <w:sz w:val="20"/>
          <w:szCs w:val="20"/>
        </w:rPr>
        <w:t xml:space="preserve"> Garancia’ név alatt elérhető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A3C55">
        <w:rPr>
          <w:rFonts w:ascii="Arial" w:hAnsi="Arial" w:cs="Arial"/>
          <w:color w:val="auto"/>
          <w:sz w:val="20"/>
          <w:szCs w:val="20"/>
        </w:rPr>
        <w:t>Facebook</w:t>
      </w:r>
      <w:proofErr w:type="spellEnd"/>
      <w:r w:rsidRPr="005A3C55">
        <w:rPr>
          <w:rFonts w:ascii="Arial" w:hAnsi="Arial" w:cs="Arial"/>
          <w:color w:val="auto"/>
          <w:sz w:val="20"/>
          <w:szCs w:val="20"/>
        </w:rPr>
        <w:t xml:space="preserve"> oldalára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958CB" w:rsidRPr="00121327" w:rsidRDefault="007F51A6" w:rsidP="009B29AE">
      <w:pPr>
        <w:spacing w:before="120"/>
        <w:ind w:left="0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121327">
        <w:rPr>
          <w:rFonts w:ascii="Arial" w:hAnsi="Arial" w:cs="Arial"/>
          <w:b/>
          <w:color w:val="auto"/>
          <w:sz w:val="20"/>
          <w:szCs w:val="20"/>
        </w:rPr>
        <w:t xml:space="preserve">További </w:t>
      </w:r>
      <w:bookmarkStart w:id="0" w:name="_GoBack"/>
      <w:bookmarkEnd w:id="0"/>
      <w:r w:rsidRPr="00121327">
        <w:rPr>
          <w:rFonts w:ascii="Arial" w:hAnsi="Arial" w:cs="Arial"/>
          <w:b/>
          <w:color w:val="auto"/>
          <w:sz w:val="20"/>
          <w:szCs w:val="20"/>
        </w:rPr>
        <w:t>kérdéseivel forduljon bizalommal a kormányhivatal, illetve a járási (fővárosi kerületi) hivatal állami foglalkoztatási szervként eljáró egységeinek munkatársaihoz, ifjúsági tanácsadóihoz.</w:t>
      </w:r>
    </w:p>
    <w:sectPr w:rsidR="002958CB" w:rsidRPr="00121327" w:rsidSect="007F51A6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43" w:rsidRDefault="00480A43" w:rsidP="007F51A6">
      <w:r>
        <w:separator/>
      </w:r>
    </w:p>
  </w:endnote>
  <w:endnote w:type="continuationSeparator" w:id="0">
    <w:p w:rsidR="00480A43" w:rsidRDefault="00480A43" w:rsidP="007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A6" w:rsidRDefault="007F51A6" w:rsidP="007F51A6">
    <w:pPr>
      <w:pStyle w:val="llb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A6" w:rsidRPr="0084721A" w:rsidRDefault="007F51A6" w:rsidP="007F51A6">
    <w:pPr>
      <w:tabs>
        <w:tab w:val="clear" w:pos="1440"/>
        <w:tab w:val="clear" w:pos="3060"/>
        <w:tab w:val="center" w:pos="4536"/>
        <w:tab w:val="right" w:pos="9072"/>
      </w:tabs>
      <w:ind w:left="0"/>
      <w:jc w:val="left"/>
      <w:rPr>
        <w:rFonts w:ascii="Arial" w:hAnsi="Arial" w:cs="Arial"/>
        <w:color w:val="auto"/>
        <w:sz w:val="16"/>
        <w:szCs w:val="16"/>
      </w:rPr>
    </w:pPr>
    <w:r w:rsidRPr="0084721A">
      <w:rPr>
        <w:rFonts w:ascii="Arial" w:hAnsi="Arial" w:cs="Arial"/>
        <w:color w:val="auto"/>
        <w:sz w:val="16"/>
        <w:szCs w:val="16"/>
      </w:rPr>
      <w:t xml:space="preserve">A projekt az Észak-magyarországi, az Észak-alföldi, a Dél-alföldi és </w:t>
    </w:r>
    <w:proofErr w:type="gramStart"/>
    <w:r w:rsidRPr="0084721A">
      <w:rPr>
        <w:rFonts w:ascii="Arial" w:hAnsi="Arial" w:cs="Arial"/>
        <w:color w:val="auto"/>
        <w:sz w:val="16"/>
        <w:szCs w:val="16"/>
      </w:rPr>
      <w:t>a</w:t>
    </w:r>
    <w:proofErr w:type="gramEnd"/>
    <w:r w:rsidRPr="0084721A">
      <w:rPr>
        <w:rFonts w:ascii="Arial" w:hAnsi="Arial" w:cs="Arial"/>
        <w:color w:val="auto"/>
        <w:sz w:val="16"/>
        <w:szCs w:val="16"/>
      </w:rPr>
      <w:t xml:space="preserve"> </w:t>
    </w:r>
  </w:p>
  <w:p w:rsidR="007F51A6" w:rsidRPr="0084721A" w:rsidRDefault="007F51A6" w:rsidP="007F51A6">
    <w:pPr>
      <w:tabs>
        <w:tab w:val="clear" w:pos="1440"/>
        <w:tab w:val="clear" w:pos="3060"/>
        <w:tab w:val="center" w:pos="4536"/>
        <w:tab w:val="right" w:pos="9072"/>
      </w:tabs>
      <w:ind w:left="0"/>
      <w:jc w:val="left"/>
      <w:rPr>
        <w:rFonts w:ascii="Arial" w:hAnsi="Arial" w:cs="Arial"/>
        <w:color w:val="auto"/>
        <w:sz w:val="16"/>
        <w:szCs w:val="16"/>
      </w:rPr>
    </w:pPr>
    <w:proofErr w:type="gramStart"/>
    <w:r w:rsidRPr="0084721A">
      <w:rPr>
        <w:rFonts w:ascii="Arial" w:hAnsi="Arial" w:cs="Arial"/>
        <w:color w:val="auto"/>
        <w:sz w:val="16"/>
        <w:szCs w:val="16"/>
      </w:rPr>
      <w:t>Dél-dunántúli  régiókban</w:t>
    </w:r>
    <w:proofErr w:type="gramEnd"/>
    <w:r w:rsidRPr="0084721A">
      <w:rPr>
        <w:rFonts w:ascii="Arial" w:hAnsi="Arial" w:cs="Arial"/>
        <w:color w:val="auto"/>
        <w:sz w:val="16"/>
        <w:szCs w:val="16"/>
      </w:rPr>
      <w:t xml:space="preserve">  az  ifjúsági foglalkoztatási  kezdeményezés</w:t>
    </w:r>
  </w:p>
  <w:p w:rsidR="007F51A6" w:rsidRDefault="007F51A6" w:rsidP="007F51A6">
    <w:pPr>
      <w:pStyle w:val="llb"/>
      <w:ind w:left="0"/>
    </w:pPr>
    <w:proofErr w:type="gramStart"/>
    <w:r w:rsidRPr="0084721A">
      <w:rPr>
        <w:rFonts w:ascii="Arial" w:hAnsi="Arial" w:cs="Arial"/>
        <w:color w:val="auto"/>
        <w:sz w:val="16"/>
        <w:szCs w:val="16"/>
      </w:rPr>
      <w:t>keretében</w:t>
    </w:r>
    <w:proofErr w:type="gramEnd"/>
    <w:r w:rsidRPr="0084721A">
      <w:rPr>
        <w:rFonts w:ascii="Arial" w:hAnsi="Arial" w:cs="Arial"/>
        <w:color w:val="auto"/>
        <w:sz w:val="16"/>
        <w:szCs w:val="16"/>
      </w:rPr>
      <w:t xml:space="preserve"> támogatásban részesül.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43" w:rsidRDefault="00480A43" w:rsidP="007F51A6">
      <w:r>
        <w:separator/>
      </w:r>
    </w:p>
  </w:footnote>
  <w:footnote w:type="continuationSeparator" w:id="0">
    <w:p w:rsidR="00480A43" w:rsidRDefault="00480A43" w:rsidP="007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A6"/>
    <w:rsid w:val="00121327"/>
    <w:rsid w:val="002958CB"/>
    <w:rsid w:val="00480A43"/>
    <w:rsid w:val="005B0CDB"/>
    <w:rsid w:val="007F51A6"/>
    <w:rsid w:val="009331E8"/>
    <w:rsid w:val="009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861E-5A60-40DB-B93C-0B1D672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7F51A6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7F51A6"/>
    <w:pPr>
      <w:tabs>
        <w:tab w:val="clear" w:pos="1440"/>
        <w:tab w:val="clear" w:pos="3060"/>
      </w:tabs>
      <w:autoSpaceDE/>
      <w:autoSpaceDN/>
      <w:adjustRightInd/>
      <w:ind w:left="0"/>
    </w:pPr>
    <w:rPr>
      <w:color w:val="auto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7F51A6"/>
    <w:pPr>
      <w:tabs>
        <w:tab w:val="clear" w:pos="1440"/>
        <w:tab w:val="clear" w:pos="3060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1A6"/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51A6"/>
    <w:pPr>
      <w:tabs>
        <w:tab w:val="clear" w:pos="1440"/>
        <w:tab w:val="clear" w:pos="3060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1A6"/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numbering" w:customStyle="1" w:styleId="Aktulislista1">
    <w:name w:val="Aktuális lista1"/>
    <w:rsid w:val="007F51A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fjusagigaranci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AF0D-9578-4E04-BAB8-408FF480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Szilvia Zsuzsanna</dc:creator>
  <cp:keywords/>
  <dc:description/>
  <cp:lastModifiedBy>Kovács Szilvia Zsuzsanna</cp:lastModifiedBy>
  <cp:revision>3</cp:revision>
  <dcterms:created xsi:type="dcterms:W3CDTF">2018-01-17T06:53:00Z</dcterms:created>
  <dcterms:modified xsi:type="dcterms:W3CDTF">2018-01-17T13:23:00Z</dcterms:modified>
</cp:coreProperties>
</file>